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2DE1" w:rsidRPr="00167374" w:rsidRDefault="00022DE1" w:rsidP="00980EFE">
      <w:pPr>
        <w:jc w:val="both"/>
        <w:rPr>
          <w:rFonts w:ascii="Comic Sans MS" w:eastAsia="Comic Sans MS" w:hAnsi="Comic Sans MS" w:cs="Comic Sans MS"/>
          <w:sz w:val="16"/>
          <w:szCs w:val="16"/>
        </w:rPr>
      </w:pPr>
    </w:p>
    <w:p w:rsidR="00022DE1" w:rsidRPr="00167374" w:rsidRDefault="00022DE1" w:rsidP="00022DE1">
      <w:pPr>
        <w:ind w:right="284"/>
        <w:jc w:val="both"/>
        <w:rPr>
          <w:rFonts w:ascii="Comic Sans MS" w:hAnsi="Comic Sans MS"/>
          <w:b/>
          <w:bCs/>
          <w:sz w:val="16"/>
          <w:szCs w:val="16"/>
        </w:rPr>
      </w:pPr>
      <w:r w:rsidRPr="00167374">
        <w:rPr>
          <w:rFonts w:ascii="Comic Sans MS" w:hAnsi="Comic Sans MS"/>
          <w:b/>
          <w:bCs/>
          <w:sz w:val="16"/>
          <w:szCs w:val="16"/>
        </w:rPr>
        <w:t>QUESTION (</w:t>
      </w:r>
      <w:r w:rsidR="009B3DC7" w:rsidRPr="00167374">
        <w:rPr>
          <w:rFonts w:ascii="Comic Sans MS" w:hAnsi="Comic Sans MS"/>
          <w:b/>
          <w:bCs/>
          <w:sz w:val="16"/>
          <w:szCs w:val="16"/>
        </w:rPr>
        <w:t>5</w:t>
      </w:r>
      <w:r w:rsidRPr="00167374">
        <w:rPr>
          <w:rFonts w:ascii="Comic Sans MS" w:hAnsi="Comic Sans MS"/>
          <w:b/>
          <w:bCs/>
          <w:sz w:val="16"/>
          <w:szCs w:val="16"/>
        </w:rPr>
        <w:t xml:space="preserve"> points) :</w:t>
      </w:r>
    </w:p>
    <w:p w:rsidR="00022DE1" w:rsidRPr="00167374" w:rsidRDefault="00022DE1" w:rsidP="00980EFE">
      <w:pPr>
        <w:jc w:val="both"/>
        <w:rPr>
          <w:rFonts w:ascii="Comic Sans MS" w:eastAsia="Comic Sans MS" w:hAnsi="Comic Sans MS" w:cs="Comic Sans MS"/>
          <w:color w:val="0432FF"/>
          <w:sz w:val="16"/>
          <w:szCs w:val="16"/>
        </w:rPr>
      </w:pPr>
    </w:p>
    <w:p w:rsidR="00022DE1" w:rsidRPr="00167374" w:rsidRDefault="00022DE1" w:rsidP="00022DE1">
      <w:pPr>
        <w:ind w:right="567"/>
        <w:jc w:val="both"/>
        <w:rPr>
          <w:rFonts w:ascii="Comic Sans MS" w:hAnsi="Comic Sans MS"/>
          <w:bCs/>
          <w:sz w:val="16"/>
          <w:szCs w:val="16"/>
        </w:rPr>
      </w:pPr>
      <w:r w:rsidRPr="00167374">
        <w:rPr>
          <w:rFonts w:ascii="Comic Sans MS" w:eastAsia="Comic Sans MS" w:hAnsi="Comic Sans MS" w:cs="Comic Sans MS"/>
          <w:sz w:val="16"/>
          <w:szCs w:val="16"/>
        </w:rPr>
        <w:t>Lors d’une formation d’accoutumance à la plongée profonde pour des futurs niveau 3, dans la zone des 40-60m, un de vos stagiaires avoue avoir ressenti les effets de la narcose.</w:t>
      </w:r>
      <w:r w:rsidRPr="00167374">
        <w:rPr>
          <w:rFonts w:ascii="Comic Sans MS" w:hAnsi="Comic Sans MS"/>
          <w:bCs/>
          <w:sz w:val="16"/>
          <w:szCs w:val="16"/>
        </w:rPr>
        <w:t xml:space="preserve"> Vous profitez de l’occasion pour retravailler avec eux sur ce thème.</w:t>
      </w:r>
    </w:p>
    <w:p w:rsidR="008C0F21" w:rsidRPr="00167374" w:rsidRDefault="008C0F21" w:rsidP="00022DE1">
      <w:pPr>
        <w:ind w:right="567"/>
        <w:jc w:val="both"/>
        <w:rPr>
          <w:rFonts w:ascii="Comic Sans MS" w:hAnsi="Comic Sans MS"/>
          <w:bCs/>
          <w:sz w:val="16"/>
          <w:szCs w:val="16"/>
        </w:rPr>
      </w:pPr>
    </w:p>
    <w:p w:rsidR="00022DE1" w:rsidRPr="00167374" w:rsidRDefault="00022DE1" w:rsidP="00815D65">
      <w:pPr>
        <w:pStyle w:val="En-tte"/>
        <w:numPr>
          <w:ilvl w:val="0"/>
          <w:numId w:val="21"/>
        </w:numPr>
        <w:tabs>
          <w:tab w:val="clear" w:pos="4536"/>
          <w:tab w:val="left" w:pos="708"/>
          <w:tab w:val="center" w:pos="1418"/>
        </w:tabs>
        <w:ind w:right="567"/>
        <w:jc w:val="both"/>
        <w:rPr>
          <w:rFonts w:ascii="Comic Sans MS" w:hAnsi="Comic Sans MS"/>
          <w:szCs w:val="16"/>
        </w:rPr>
      </w:pPr>
      <w:r w:rsidRPr="00167374">
        <w:rPr>
          <w:rFonts w:ascii="Comic Sans MS" w:hAnsi="Comic Sans MS"/>
          <w:szCs w:val="16"/>
        </w:rPr>
        <w:t>En vous appuyant sur vos connaissances physiologiques, expliquez les causes de la narcose. (</w:t>
      </w:r>
      <w:r w:rsidR="009B3DC7" w:rsidRPr="00167374">
        <w:rPr>
          <w:rFonts w:ascii="Comic Sans MS" w:hAnsi="Comic Sans MS"/>
          <w:szCs w:val="16"/>
        </w:rPr>
        <w:t>1</w:t>
      </w:r>
      <w:r w:rsidRPr="00167374">
        <w:rPr>
          <w:rFonts w:ascii="Comic Sans MS" w:hAnsi="Comic Sans MS"/>
          <w:szCs w:val="16"/>
        </w:rPr>
        <w:t xml:space="preserve"> pt)</w:t>
      </w:r>
    </w:p>
    <w:p w:rsidR="00022DE1" w:rsidRPr="00167374" w:rsidRDefault="00022DE1" w:rsidP="00022DE1">
      <w:p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 xml:space="preserve">La narcose, aussi nommée ivresse des profondeurs, est due à une pression partielle d'azote trop élevée qui agit sur le système nerveux en entraînant des troubles du comportement. </w:t>
      </w:r>
    </w:p>
    <w:p w:rsidR="00022DE1" w:rsidRPr="00167374" w:rsidRDefault="00022DE1" w:rsidP="00022DE1">
      <w:p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 xml:space="preserve">Ces gaz inertes interagiraient directement sur les protéines de la membrane cellulaire, par action sur les protéines réceptrices des neurotransmetteurs dans certaines synapses du système nerveux central. En modifiant la transmission synaptique, ils perturbent la transmission des messages nerveux dans les neurones cérébraux, avec pour conséquence le ralentissement </w:t>
      </w:r>
      <w:r w:rsidR="001E2F51" w:rsidRPr="00167374">
        <w:rPr>
          <w:rFonts w:ascii="Comic Sans MS" w:hAnsi="Comic Sans MS"/>
          <w:i/>
          <w:color w:val="0000FF"/>
          <w:sz w:val="16"/>
          <w:szCs w:val="16"/>
        </w:rPr>
        <w:t xml:space="preserve">et les perturbations </w:t>
      </w:r>
      <w:r w:rsidRPr="00167374">
        <w:rPr>
          <w:rFonts w:ascii="Comic Sans MS" w:hAnsi="Comic Sans MS"/>
          <w:i/>
          <w:color w:val="0000FF"/>
          <w:sz w:val="16"/>
          <w:szCs w:val="16"/>
        </w:rPr>
        <w:t>de l’activité motrice et des perturbations de la réflexion.</w:t>
      </w:r>
    </w:p>
    <w:p w:rsidR="00022DE1" w:rsidRPr="00167374" w:rsidRDefault="00022DE1" w:rsidP="00980EFE">
      <w:pPr>
        <w:autoSpaceDE w:val="0"/>
        <w:autoSpaceDN w:val="0"/>
        <w:adjustRightInd w:val="0"/>
        <w:ind w:right="142"/>
        <w:jc w:val="both"/>
        <w:rPr>
          <w:rFonts w:ascii="Comic Sans MS" w:hAnsi="Comic Sans MS"/>
          <w:i/>
          <w:color w:val="0000FF"/>
          <w:sz w:val="16"/>
          <w:szCs w:val="16"/>
        </w:rPr>
      </w:pPr>
    </w:p>
    <w:p w:rsidR="00022DE1" w:rsidRPr="00167374" w:rsidRDefault="00022DE1" w:rsidP="00815D65">
      <w:pPr>
        <w:pStyle w:val="En-tte"/>
        <w:numPr>
          <w:ilvl w:val="0"/>
          <w:numId w:val="21"/>
        </w:numPr>
        <w:tabs>
          <w:tab w:val="clear" w:pos="4536"/>
          <w:tab w:val="left" w:pos="708"/>
          <w:tab w:val="center" w:pos="1418"/>
        </w:tabs>
        <w:ind w:right="567"/>
        <w:jc w:val="both"/>
        <w:rPr>
          <w:rFonts w:ascii="Comic Sans MS" w:hAnsi="Comic Sans MS"/>
          <w:szCs w:val="16"/>
        </w:rPr>
      </w:pPr>
      <w:r w:rsidRPr="00167374">
        <w:rPr>
          <w:rFonts w:ascii="Comic Sans MS" w:hAnsi="Comic Sans MS"/>
          <w:szCs w:val="16"/>
        </w:rPr>
        <w:t>Décrivez les manifestations de cette narcose chez les plongeurs. (1 pt)</w:t>
      </w:r>
    </w:p>
    <w:p w:rsidR="00022DE1" w:rsidRPr="00167374" w:rsidRDefault="00022DE1" w:rsidP="00022DE1">
      <w:pPr>
        <w:jc w:val="both"/>
        <w:rPr>
          <w:rFonts w:ascii="Comic Sans MS" w:hAnsi="Comic Sans MS"/>
          <w:i/>
          <w:color w:val="0000FF"/>
          <w:sz w:val="16"/>
          <w:szCs w:val="16"/>
        </w:rPr>
      </w:pPr>
      <w:r w:rsidRPr="00167374">
        <w:rPr>
          <w:rFonts w:ascii="Comic Sans MS" w:hAnsi="Comic Sans MS"/>
          <w:i/>
          <w:color w:val="0000FF"/>
          <w:sz w:val="16"/>
          <w:szCs w:val="16"/>
        </w:rPr>
        <w:t>La narcose entraine des troubles du comportement qui diffèrent d'un individu à l'autre. La sensibilité par rapport à la narcose n'est pas la même pour tout le monde, ni la même d'un jour sur l'autre. Les sujets les plus sensibles peuvent ressentir les effets de la narcose dès 30m. En revanche, à partir de 60 m, tous les plongeurs sont narcosés y compris ceux qui prétendent le contraire !</w:t>
      </w:r>
    </w:p>
    <w:p w:rsidR="00022DE1" w:rsidRPr="00167374" w:rsidRDefault="00022DE1" w:rsidP="00022DE1">
      <w:p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Dans les effets de la narcose, on peut citer :</w:t>
      </w:r>
    </w:p>
    <w:p w:rsidR="00022DE1" w:rsidRPr="00167374" w:rsidRDefault="00022DE1" w:rsidP="00815D65">
      <w:pPr>
        <w:pStyle w:val="Paragraphedeliste"/>
        <w:numPr>
          <w:ilvl w:val="0"/>
          <w:numId w:val="22"/>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facultés intellectuelles diminuées (idée en désordre, n’anticipe plus, obsession…)</w:t>
      </w:r>
    </w:p>
    <w:p w:rsidR="00022DE1" w:rsidRPr="00167374" w:rsidRDefault="00022DE1" w:rsidP="00815D65">
      <w:pPr>
        <w:pStyle w:val="Paragraphedeliste"/>
        <w:numPr>
          <w:ilvl w:val="0"/>
          <w:numId w:val="22"/>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troubles de l’attention : problème de mémoire immédiate, dialogue interne…</w:t>
      </w:r>
    </w:p>
    <w:p w:rsidR="00022DE1" w:rsidRPr="00167374" w:rsidRDefault="00022DE1" w:rsidP="00815D65">
      <w:pPr>
        <w:pStyle w:val="Paragraphedeliste"/>
        <w:numPr>
          <w:ilvl w:val="0"/>
          <w:numId w:val="22"/>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troubles de l’humeur : euphorie ou au contraire angoisse pouvant conduire à des comportements inadaptés voire dangereux, surestime de soi</w:t>
      </w:r>
    </w:p>
    <w:p w:rsidR="00022DE1" w:rsidRPr="00167374" w:rsidRDefault="00022DE1" w:rsidP="00815D65">
      <w:pPr>
        <w:pStyle w:val="Paragraphedeliste"/>
        <w:numPr>
          <w:ilvl w:val="0"/>
          <w:numId w:val="22"/>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troubles de la perception (vision et audition) : vision à effet tunnel, hallucinations, impression de déséquilibre, acouphènes,</w:t>
      </w:r>
    </w:p>
    <w:p w:rsidR="00022DE1" w:rsidRPr="00167374" w:rsidRDefault="00022DE1" w:rsidP="00815D65">
      <w:pPr>
        <w:pStyle w:val="Paragraphedeliste"/>
        <w:numPr>
          <w:ilvl w:val="0"/>
          <w:numId w:val="22"/>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troubles moteurs : incoordination motrice, perte de dextérité manuelle</w:t>
      </w:r>
    </w:p>
    <w:p w:rsidR="00022DE1" w:rsidRPr="00167374" w:rsidRDefault="00022DE1" w:rsidP="00815D65">
      <w:pPr>
        <w:pStyle w:val="Paragraphedeliste"/>
        <w:numPr>
          <w:ilvl w:val="0"/>
          <w:numId w:val="22"/>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désorientation temporo-spatiale : disparition de la notion de durée</w:t>
      </w:r>
    </w:p>
    <w:p w:rsidR="00022DE1" w:rsidRPr="00167374" w:rsidRDefault="00022DE1" w:rsidP="00022DE1">
      <w:pPr>
        <w:autoSpaceDE w:val="0"/>
        <w:autoSpaceDN w:val="0"/>
        <w:adjustRightInd w:val="0"/>
        <w:ind w:right="142"/>
        <w:jc w:val="both"/>
        <w:rPr>
          <w:rFonts w:ascii="Comic Sans MS" w:hAnsi="Comic Sans MS"/>
          <w:i/>
          <w:color w:val="0000FF"/>
          <w:sz w:val="16"/>
          <w:szCs w:val="16"/>
        </w:rPr>
      </w:pPr>
    </w:p>
    <w:p w:rsidR="00022DE1" w:rsidRPr="00167374" w:rsidRDefault="00022DE1" w:rsidP="00815D65">
      <w:pPr>
        <w:pStyle w:val="En-tte"/>
        <w:numPr>
          <w:ilvl w:val="0"/>
          <w:numId w:val="21"/>
        </w:numPr>
        <w:tabs>
          <w:tab w:val="clear" w:pos="4536"/>
          <w:tab w:val="left" w:pos="708"/>
          <w:tab w:val="center" w:pos="1418"/>
        </w:tabs>
        <w:ind w:right="567"/>
        <w:jc w:val="both"/>
        <w:rPr>
          <w:rFonts w:ascii="Comic Sans MS" w:hAnsi="Comic Sans MS"/>
          <w:szCs w:val="16"/>
        </w:rPr>
      </w:pPr>
      <w:r w:rsidRPr="00167374">
        <w:rPr>
          <w:rFonts w:ascii="Comic Sans MS" w:hAnsi="Comic Sans MS"/>
          <w:szCs w:val="16"/>
        </w:rPr>
        <w:t>Quelles peuvent être les conséquences de ces manifestations ? (1 pt)</w:t>
      </w:r>
    </w:p>
    <w:p w:rsidR="00022DE1" w:rsidRPr="00167374" w:rsidRDefault="00022DE1" w:rsidP="00022DE1">
      <w:p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Les manifestations de la narcose chez un plongeur peuvent engendr</w:t>
      </w:r>
      <w:r w:rsidR="00835955" w:rsidRPr="00167374">
        <w:rPr>
          <w:rFonts w:ascii="Comic Sans MS" w:hAnsi="Comic Sans MS"/>
          <w:i/>
          <w:color w:val="0000FF"/>
          <w:sz w:val="16"/>
          <w:szCs w:val="16"/>
        </w:rPr>
        <w:t>er</w:t>
      </w:r>
      <w:r w:rsidRPr="00167374">
        <w:rPr>
          <w:rFonts w:ascii="Comic Sans MS" w:hAnsi="Comic Sans MS"/>
          <w:i/>
          <w:color w:val="0000FF"/>
          <w:sz w:val="16"/>
          <w:szCs w:val="16"/>
        </w:rPr>
        <w:t xml:space="preserve"> des conséquences graves.</w:t>
      </w:r>
    </w:p>
    <w:p w:rsidR="00022DE1" w:rsidRPr="00167374" w:rsidRDefault="00022DE1" w:rsidP="00815D65">
      <w:pPr>
        <w:pStyle w:val="Paragraphedeliste"/>
        <w:numPr>
          <w:ilvl w:val="0"/>
          <w:numId w:val="27"/>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 xml:space="preserve">Angoisse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panique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remontée rapide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pas de paliers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ADD</w:t>
      </w:r>
    </w:p>
    <w:p w:rsidR="00022DE1" w:rsidRPr="00167374" w:rsidRDefault="00022DE1" w:rsidP="00815D65">
      <w:pPr>
        <w:pStyle w:val="Paragraphedeliste"/>
        <w:numPr>
          <w:ilvl w:val="0"/>
          <w:numId w:val="27"/>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 xml:space="preserve">Perte de repère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insouciance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départ dans le bleu</w:t>
      </w:r>
    </w:p>
    <w:p w:rsidR="00022DE1" w:rsidRPr="00167374" w:rsidRDefault="00022DE1" w:rsidP="00815D65">
      <w:pPr>
        <w:pStyle w:val="Paragraphedeliste"/>
        <w:numPr>
          <w:ilvl w:val="0"/>
          <w:numId w:val="27"/>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 xml:space="preserve">Euphorie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enlève son masque, son détendeur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panique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noyade</w:t>
      </w:r>
    </w:p>
    <w:p w:rsidR="00022DE1" w:rsidRPr="00167374" w:rsidRDefault="00022DE1" w:rsidP="00815D65">
      <w:pPr>
        <w:pStyle w:val="Paragraphedeliste"/>
        <w:numPr>
          <w:ilvl w:val="0"/>
          <w:numId w:val="27"/>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 xml:space="preserve">Disparition de la notion de durée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plongée qui s’éternise au fond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panne d’air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noyade</w:t>
      </w:r>
    </w:p>
    <w:p w:rsidR="00022DE1" w:rsidRPr="00167374" w:rsidRDefault="00022DE1" w:rsidP="00815D65">
      <w:pPr>
        <w:pStyle w:val="Paragraphedeliste"/>
        <w:numPr>
          <w:ilvl w:val="0"/>
          <w:numId w:val="27"/>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 xml:space="preserve">Troubles moteurs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essoufflement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panique </w:t>
      </w:r>
      <w:r w:rsidRPr="00167374">
        <w:rPr>
          <w:rFonts w:ascii="Comic Sans MS" w:hAnsi="Comic Sans MS"/>
          <w:i/>
          <w:color w:val="0000FF"/>
          <w:sz w:val="16"/>
          <w:szCs w:val="16"/>
        </w:rPr>
        <w:sym w:font="Wingdings" w:char="F0E0"/>
      </w:r>
      <w:r w:rsidRPr="00167374">
        <w:rPr>
          <w:rFonts w:ascii="Comic Sans MS" w:hAnsi="Comic Sans MS"/>
          <w:i/>
          <w:color w:val="0000FF"/>
          <w:sz w:val="16"/>
          <w:szCs w:val="16"/>
        </w:rPr>
        <w:t xml:space="preserve"> noyade</w:t>
      </w:r>
    </w:p>
    <w:p w:rsidR="00022DE1" w:rsidRPr="00167374" w:rsidRDefault="00022DE1" w:rsidP="00815D65">
      <w:pPr>
        <w:pStyle w:val="Paragraphedeliste"/>
        <w:numPr>
          <w:ilvl w:val="0"/>
          <w:numId w:val="27"/>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w:t>
      </w:r>
    </w:p>
    <w:p w:rsidR="00022DE1" w:rsidRPr="00167374" w:rsidRDefault="00022DE1" w:rsidP="00980EFE">
      <w:pPr>
        <w:pStyle w:val="Paragraphedeliste"/>
        <w:autoSpaceDE w:val="0"/>
        <w:autoSpaceDN w:val="0"/>
        <w:adjustRightInd w:val="0"/>
        <w:ind w:left="0" w:right="142"/>
        <w:jc w:val="both"/>
        <w:rPr>
          <w:rFonts w:ascii="Comic Sans MS" w:hAnsi="Comic Sans MS"/>
          <w:i/>
          <w:color w:val="0000FF"/>
          <w:sz w:val="16"/>
          <w:szCs w:val="16"/>
        </w:rPr>
      </w:pPr>
    </w:p>
    <w:p w:rsidR="00022DE1" w:rsidRPr="00167374" w:rsidRDefault="00022DE1" w:rsidP="00815D65">
      <w:pPr>
        <w:pStyle w:val="En-tte"/>
        <w:numPr>
          <w:ilvl w:val="0"/>
          <w:numId w:val="21"/>
        </w:numPr>
        <w:tabs>
          <w:tab w:val="clear" w:pos="4536"/>
          <w:tab w:val="left" w:pos="708"/>
          <w:tab w:val="center" w:pos="1418"/>
        </w:tabs>
        <w:ind w:right="567"/>
        <w:jc w:val="both"/>
        <w:rPr>
          <w:rFonts w:ascii="Comic Sans MS" w:hAnsi="Comic Sans MS"/>
          <w:szCs w:val="16"/>
        </w:rPr>
      </w:pPr>
      <w:r w:rsidRPr="00167374">
        <w:rPr>
          <w:rFonts w:ascii="Comic Sans MS" w:hAnsi="Comic Sans MS"/>
          <w:szCs w:val="16"/>
        </w:rPr>
        <w:t>Donnez à vos stagiaires des conseils pour :</w:t>
      </w:r>
    </w:p>
    <w:p w:rsidR="00022DE1" w:rsidRPr="00167374" w:rsidRDefault="00022DE1" w:rsidP="00512080">
      <w:pPr>
        <w:pStyle w:val="En-tte"/>
        <w:numPr>
          <w:ilvl w:val="0"/>
          <w:numId w:val="34"/>
        </w:numPr>
        <w:tabs>
          <w:tab w:val="clear" w:pos="4536"/>
          <w:tab w:val="left" w:pos="708"/>
          <w:tab w:val="center" w:pos="1418"/>
        </w:tabs>
        <w:ind w:right="567"/>
        <w:jc w:val="both"/>
        <w:rPr>
          <w:rFonts w:ascii="Comic Sans MS" w:hAnsi="Comic Sans MS"/>
          <w:szCs w:val="16"/>
        </w:rPr>
      </w:pPr>
      <w:r w:rsidRPr="00167374">
        <w:rPr>
          <w:rFonts w:ascii="Comic Sans MS" w:hAnsi="Comic Sans MS"/>
          <w:szCs w:val="16"/>
        </w:rPr>
        <w:t>prévenir la narcose. (</w:t>
      </w:r>
      <w:r w:rsidR="009B3DC7" w:rsidRPr="00167374">
        <w:rPr>
          <w:rFonts w:ascii="Comic Sans MS" w:hAnsi="Comic Sans MS"/>
          <w:szCs w:val="16"/>
        </w:rPr>
        <w:t>1</w:t>
      </w:r>
      <w:r w:rsidRPr="00167374">
        <w:rPr>
          <w:rFonts w:ascii="Comic Sans MS" w:hAnsi="Comic Sans MS"/>
          <w:szCs w:val="16"/>
        </w:rPr>
        <w:t xml:space="preserve"> pt)</w:t>
      </w:r>
    </w:p>
    <w:p w:rsidR="00022DE1" w:rsidRPr="00167374" w:rsidRDefault="00022DE1" w:rsidP="00022DE1">
      <w:p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 xml:space="preserve">La seule prévention effective (hors plongée aux mélanges) est la limitation de la profondeur de plongée.  </w:t>
      </w:r>
    </w:p>
    <w:p w:rsidR="00022DE1" w:rsidRPr="00167374" w:rsidRDefault="00022DE1" w:rsidP="00815D65">
      <w:pPr>
        <w:numPr>
          <w:ilvl w:val="0"/>
          <w:numId w:val="23"/>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L’absence de facteurs favorisants (fatigue, médicaments, stress, facteurs personnels...) et l’accoutumance progressive à la profondeur permettent de prévenir ou limiter l’apparition et les effets de la narcose.</w:t>
      </w:r>
    </w:p>
    <w:p w:rsidR="00A579E5" w:rsidRPr="00167374" w:rsidRDefault="00022DE1" w:rsidP="00A579E5">
      <w:pPr>
        <w:numPr>
          <w:ilvl w:val="0"/>
          <w:numId w:val="23"/>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La notion de réadaptation de notre organisme à la narcose</w:t>
      </w:r>
      <w:r w:rsidR="00A579E5" w:rsidRPr="00167374">
        <w:rPr>
          <w:rFonts w:ascii="Comic Sans MS" w:hAnsi="Comic Sans MS"/>
          <w:i/>
          <w:color w:val="0000FF"/>
          <w:sz w:val="16"/>
          <w:szCs w:val="16"/>
        </w:rPr>
        <w:t>, l'accession progressive à la profondeur (vitesse et nombre de plongées) doit être un élément important de l'enseignement permettant de prévenir ou limiter l'apparition et les effets de la narcose.</w:t>
      </w:r>
    </w:p>
    <w:p w:rsidR="00022DE1" w:rsidRPr="00167374" w:rsidRDefault="00022DE1" w:rsidP="00815D65">
      <w:pPr>
        <w:numPr>
          <w:ilvl w:val="0"/>
          <w:numId w:val="23"/>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Descendre à une vitesse modérée (max 30m/min)</w:t>
      </w:r>
    </w:p>
    <w:p w:rsidR="00022DE1" w:rsidRPr="00167374" w:rsidRDefault="00022DE1" w:rsidP="00815D65">
      <w:pPr>
        <w:numPr>
          <w:ilvl w:val="0"/>
          <w:numId w:val="23"/>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Le long d’un repère visuel (tombant, bout…)</w:t>
      </w:r>
    </w:p>
    <w:p w:rsidR="00022DE1" w:rsidRPr="00167374" w:rsidRDefault="00022DE1" w:rsidP="00815D65">
      <w:pPr>
        <w:numPr>
          <w:ilvl w:val="0"/>
          <w:numId w:val="23"/>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La tête vers le haut</w:t>
      </w:r>
    </w:p>
    <w:p w:rsidR="00512080" w:rsidRPr="00167374" w:rsidRDefault="00022DE1" w:rsidP="00167374">
      <w:pPr>
        <w:numPr>
          <w:ilvl w:val="0"/>
          <w:numId w:val="23"/>
        </w:numPr>
        <w:autoSpaceDE w:val="0"/>
        <w:autoSpaceDN w:val="0"/>
        <w:adjustRightInd w:val="0"/>
        <w:ind w:right="142"/>
        <w:jc w:val="both"/>
        <w:rPr>
          <w:rFonts w:ascii="Comic Sans MS" w:hAnsi="Comic Sans MS"/>
          <w:i/>
          <w:color w:val="0000FF"/>
          <w:sz w:val="16"/>
          <w:szCs w:val="16"/>
        </w:rPr>
      </w:pPr>
      <w:r w:rsidRPr="00167374">
        <w:rPr>
          <w:rFonts w:ascii="Comic Sans MS" w:hAnsi="Comic Sans MS"/>
          <w:i/>
          <w:color w:val="0000FF"/>
          <w:sz w:val="16"/>
          <w:szCs w:val="16"/>
        </w:rPr>
        <w:t>Ne pas descendre profond si l’eau est très sombre ou très trouble</w:t>
      </w:r>
    </w:p>
    <w:p w:rsidR="00980EFE" w:rsidRPr="00167374" w:rsidRDefault="00980EFE" w:rsidP="00980EFE">
      <w:pPr>
        <w:autoSpaceDE w:val="0"/>
        <w:autoSpaceDN w:val="0"/>
        <w:adjustRightInd w:val="0"/>
        <w:ind w:left="360" w:right="142"/>
        <w:jc w:val="both"/>
        <w:rPr>
          <w:rFonts w:ascii="Comic Sans MS" w:hAnsi="Comic Sans MS"/>
          <w:i/>
          <w:color w:val="0000FF"/>
          <w:sz w:val="16"/>
          <w:szCs w:val="16"/>
        </w:rPr>
      </w:pPr>
    </w:p>
    <w:p w:rsidR="00512080" w:rsidRPr="00167374" w:rsidRDefault="00512080" w:rsidP="00512080">
      <w:pPr>
        <w:pStyle w:val="En-tte"/>
        <w:numPr>
          <w:ilvl w:val="1"/>
          <w:numId w:val="23"/>
        </w:numPr>
        <w:tabs>
          <w:tab w:val="clear" w:pos="4536"/>
          <w:tab w:val="left" w:pos="708"/>
          <w:tab w:val="center" w:pos="1418"/>
        </w:tabs>
        <w:ind w:right="567"/>
        <w:jc w:val="both"/>
        <w:rPr>
          <w:rFonts w:ascii="Comic Sans MS" w:hAnsi="Comic Sans MS"/>
          <w:szCs w:val="16"/>
        </w:rPr>
      </w:pPr>
      <w:r w:rsidRPr="00167374">
        <w:rPr>
          <w:rFonts w:ascii="Comic Sans MS" w:hAnsi="Comic Sans MS"/>
          <w:szCs w:val="16"/>
        </w:rPr>
        <w:t>réagir en cas de narcose d’un de ses coéquipiers. (1 pt)</w:t>
      </w:r>
    </w:p>
    <w:p w:rsidR="007F6857" w:rsidRPr="00392E0F" w:rsidRDefault="00022DE1" w:rsidP="00392E0F">
      <w:pPr>
        <w:pStyle w:val="En-tte"/>
        <w:tabs>
          <w:tab w:val="clear" w:pos="4536"/>
          <w:tab w:val="left" w:pos="708"/>
          <w:tab w:val="center" w:pos="1418"/>
        </w:tabs>
        <w:ind w:right="567"/>
        <w:jc w:val="both"/>
        <w:rPr>
          <w:rFonts w:ascii="Comic Sans MS" w:eastAsia="Arial" w:hAnsi="Comic Sans MS" w:cs="Arial"/>
          <w:i/>
          <w:noProof w:val="0"/>
          <w:color w:val="0000FF"/>
          <w:szCs w:val="16"/>
        </w:rPr>
      </w:pPr>
      <w:r w:rsidRPr="00167374">
        <w:rPr>
          <w:rFonts w:ascii="Comic Sans MS" w:eastAsia="Arial" w:hAnsi="Comic Sans MS" w:cs="Arial"/>
          <w:i/>
          <w:noProof w:val="0"/>
          <w:color w:val="0000FF"/>
          <w:szCs w:val="16"/>
        </w:rPr>
        <w:t>L'attitude à avoir face à un plongeur victime d'une narcose est de le faire remonter à une profondeur moindre pour faire diminuer la pression partielle de l'azote. Les effets se dissipent assez rapidement. Une narcose peut provoquer une amnésie et certains plongeurs ne se souviennent pas du comportement qu'ils ont pu avoir au moment de la narcose</w:t>
      </w:r>
    </w:p>
    <w:sectPr w:rsidR="007F6857" w:rsidRPr="00392E0F"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4AA3" w:rsidRDefault="00614AA3" w:rsidP="000C5341">
      <w:r>
        <w:separator/>
      </w:r>
    </w:p>
  </w:endnote>
  <w:endnote w:type="continuationSeparator" w:id="0">
    <w:p w:rsidR="00614AA3" w:rsidRDefault="00614AA3"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4105DB">
      <w:rPr>
        <w:rStyle w:val="Numrodepage"/>
      </w:rPr>
      <w:instrText>PAGE</w:instrText>
    </w:r>
    <w:r>
      <w:rPr>
        <w:rStyle w:val="Numrodepage"/>
      </w:rPr>
      <w:instrText xml:space="preserve">  </w:instrText>
    </w:r>
    <w:r>
      <w:rPr>
        <w:rStyle w:val="Numrodepage"/>
      </w:rPr>
      <w:fldChar w:fldCharType="separate"/>
    </w:r>
    <w:r w:rsidR="006B1F72">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4AA3" w:rsidRDefault="00614AA3" w:rsidP="000C5341">
      <w:r>
        <w:separator/>
      </w:r>
    </w:p>
  </w:footnote>
  <w:footnote w:type="continuationSeparator" w:id="0">
    <w:p w:rsidR="00614AA3" w:rsidRDefault="00614AA3"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AB3A0A" w:rsidP="001F42B6">
          <w:pPr>
            <w:pStyle w:val="En-tte"/>
          </w:pPr>
          <w:r>
            <w:drawing>
              <wp:inline distT="0" distB="0" distL="0" distR="0">
                <wp:extent cx="853440" cy="85344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5344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167374" w:rsidRDefault="00BD5318" w:rsidP="00167374">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E36CE"/>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3D1325"/>
    <w:multiLevelType w:val="hybridMultilevel"/>
    <w:tmpl w:val="B62A11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F471DD"/>
    <w:multiLevelType w:val="multilevel"/>
    <w:tmpl w:val="94040806"/>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B27335"/>
    <w:multiLevelType w:val="multilevel"/>
    <w:tmpl w:val="DAB4DF68"/>
    <w:lvl w:ilvl="0">
      <w:start w:val="1"/>
      <w:numFmt w:val="lowerLetter"/>
      <w:lvlText w:val="%1)"/>
      <w:lvlJc w:val="left"/>
      <w:pPr>
        <w:ind w:left="786" w:hanging="360"/>
      </w:pPr>
      <w:rPr>
        <w:b w:val="0"/>
        <w:color w:val="000000"/>
        <w:vertAlign w:val="baseline"/>
      </w:rPr>
    </w:lvl>
    <w:lvl w:ilvl="1">
      <w:numFmt w:val="bullet"/>
      <w:lvlText w:val="-"/>
      <w:lvlJc w:val="left"/>
      <w:pPr>
        <w:ind w:left="1582" w:hanging="360"/>
      </w:pPr>
      <w:rPr>
        <w:rFonts w:ascii="Comic Sans MS" w:eastAsia="Comic Sans MS" w:hAnsi="Comic Sans MS" w:cs="Comic Sans MS"/>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6" w15:restartNumberingAfterBreak="0">
    <w:nsid w:val="0AF166A0"/>
    <w:multiLevelType w:val="multilevel"/>
    <w:tmpl w:val="D4A697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11917F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A7109D"/>
    <w:multiLevelType w:val="hybridMultilevel"/>
    <w:tmpl w:val="3162DA2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810F3D"/>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927285B"/>
    <w:multiLevelType w:val="hybridMultilevel"/>
    <w:tmpl w:val="BCBADEF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1D7C59"/>
    <w:multiLevelType w:val="hybridMultilevel"/>
    <w:tmpl w:val="D46A7A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CE0731"/>
    <w:multiLevelType w:val="hybridMultilevel"/>
    <w:tmpl w:val="273A32E4"/>
    <w:lvl w:ilvl="0" w:tplc="040C0001">
      <w:start w:val="1"/>
      <w:numFmt w:val="bullet"/>
      <w:lvlText w:val=""/>
      <w:lvlJc w:val="left"/>
      <w:pPr>
        <w:ind w:left="1426" w:hanging="360"/>
      </w:pPr>
      <w:rPr>
        <w:rFonts w:ascii="Symbol" w:hAnsi="Symbol"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14" w15:restartNumberingAfterBreak="0">
    <w:nsid w:val="24C3790D"/>
    <w:multiLevelType w:val="multilevel"/>
    <w:tmpl w:val="FD3C6D1E"/>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ED3612"/>
    <w:multiLevelType w:val="hybridMultilevel"/>
    <w:tmpl w:val="33DCC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F818FE"/>
    <w:multiLevelType w:val="hybridMultilevel"/>
    <w:tmpl w:val="88A6D436"/>
    <w:lvl w:ilvl="0" w:tplc="040C0017">
      <w:start w:val="1"/>
      <w:numFmt w:val="lowerLetter"/>
      <w:lvlText w:val="%1)"/>
      <w:lvlJc w:val="left"/>
      <w:pPr>
        <w:ind w:left="720" w:hanging="360"/>
      </w:pPr>
      <w:rPr>
        <w:rFonts w:hint="default"/>
      </w:rPr>
    </w:lvl>
    <w:lvl w:ilvl="1" w:tplc="040C0001">
      <w:start w:val="1"/>
      <w:numFmt w:val="bullet"/>
      <w:lvlText w:val=""/>
      <w:lvlJc w:val="left"/>
      <w:pPr>
        <w:ind w:left="1211"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427F6C"/>
    <w:multiLevelType w:val="hybridMultilevel"/>
    <w:tmpl w:val="B62A11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3411D8"/>
    <w:multiLevelType w:val="hybridMultilevel"/>
    <w:tmpl w:val="BA9EBC1C"/>
    <w:lvl w:ilvl="0" w:tplc="040C0017">
      <w:start w:val="1"/>
      <w:numFmt w:val="lowerLetter"/>
      <w:lvlText w:val="%1)"/>
      <w:lvlJc w:val="left"/>
      <w:pPr>
        <w:ind w:left="720" w:hanging="360"/>
      </w:pPr>
      <w:rPr>
        <w:color w:val="auto"/>
      </w:rPr>
    </w:lvl>
    <w:lvl w:ilvl="1" w:tplc="84B8210E">
      <w:start w:val="1"/>
      <w:numFmt w:val="bullet"/>
      <w:lvlText w:val=""/>
      <w:lvlJc w:val="left"/>
      <w:pPr>
        <w:ind w:left="1440" w:hanging="360"/>
      </w:pPr>
      <w:rPr>
        <w:rFonts w:ascii="Symbol" w:hAnsi="Symbol" w:hint="default"/>
        <w:color w:val="0033CC"/>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3C653D72"/>
    <w:multiLevelType w:val="hybridMultilevel"/>
    <w:tmpl w:val="88FCCB40"/>
    <w:lvl w:ilvl="0" w:tplc="FB12884A">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88178E"/>
    <w:multiLevelType w:val="hybridMultilevel"/>
    <w:tmpl w:val="9000B99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A0488E"/>
    <w:multiLevelType w:val="hybridMultilevel"/>
    <w:tmpl w:val="E39EA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521A35"/>
    <w:multiLevelType w:val="hybridMultilevel"/>
    <w:tmpl w:val="52A6FFEC"/>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4"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480366"/>
    <w:multiLevelType w:val="hybridMultilevel"/>
    <w:tmpl w:val="3B8CE694"/>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39201B"/>
    <w:multiLevelType w:val="multilevel"/>
    <w:tmpl w:val="E6B65DF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565E1979"/>
    <w:multiLevelType w:val="hybridMultilevel"/>
    <w:tmpl w:val="CD247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D4556F"/>
    <w:multiLevelType w:val="hybridMultilevel"/>
    <w:tmpl w:val="9A5AE7E2"/>
    <w:lvl w:ilvl="0" w:tplc="81E81E68">
      <w:start w:val="1"/>
      <w:numFmt w:val="lowerLetter"/>
      <w:lvlText w:val="%1)"/>
      <w:lvlJc w:val="left"/>
      <w:pPr>
        <w:ind w:left="720" w:hanging="360"/>
      </w:pPr>
      <w:rPr>
        <w:rFonts w:ascii="Comic Sans MS" w:eastAsia="Arial" w:hAnsi="Comic Sans MS"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F422491"/>
    <w:multiLevelType w:val="hybridMultilevel"/>
    <w:tmpl w:val="62DCE5C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2A77EFC"/>
    <w:multiLevelType w:val="hybridMultilevel"/>
    <w:tmpl w:val="29061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0142C0"/>
    <w:multiLevelType w:val="hybridMultilevel"/>
    <w:tmpl w:val="15C8F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7EB75C4"/>
    <w:multiLevelType w:val="hybridMultilevel"/>
    <w:tmpl w:val="1896AD3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5" w15:restartNumberingAfterBreak="0">
    <w:nsid w:val="69BE5F4C"/>
    <w:multiLevelType w:val="multilevel"/>
    <w:tmpl w:val="55E6EF12"/>
    <w:lvl w:ilvl="0">
      <w:start w:val="1"/>
      <w:numFmt w:val="bullet"/>
      <w:lvlText w:val="●"/>
      <w:lvlJc w:val="left"/>
      <w:pPr>
        <w:ind w:left="720" w:hanging="360"/>
      </w:pPr>
      <w:rPr>
        <w:rFonts w:ascii="Noto Sans Symbols" w:eastAsia="Noto Sans Symbols" w:hAnsi="Noto Sans Symbols" w:cs="Noto Sans Symbols"/>
        <w:b/>
        <w:color w:val="0432FF"/>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7"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4A2A78"/>
    <w:multiLevelType w:val="multilevel"/>
    <w:tmpl w:val="DAB4DF68"/>
    <w:lvl w:ilvl="0">
      <w:start w:val="1"/>
      <w:numFmt w:val="lowerLetter"/>
      <w:lvlText w:val="%1)"/>
      <w:lvlJc w:val="left"/>
      <w:pPr>
        <w:ind w:left="786" w:hanging="360"/>
      </w:pPr>
      <w:rPr>
        <w:b w:val="0"/>
        <w:color w:val="000000"/>
        <w:vertAlign w:val="baseline"/>
      </w:rPr>
    </w:lvl>
    <w:lvl w:ilvl="1">
      <w:numFmt w:val="bullet"/>
      <w:lvlText w:val="-"/>
      <w:lvlJc w:val="left"/>
      <w:pPr>
        <w:ind w:left="1582" w:hanging="360"/>
      </w:pPr>
      <w:rPr>
        <w:rFonts w:ascii="Comic Sans MS" w:eastAsia="Comic Sans MS" w:hAnsi="Comic Sans MS" w:cs="Comic Sans MS"/>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39" w15:restartNumberingAfterBreak="0">
    <w:nsid w:val="78680878"/>
    <w:multiLevelType w:val="hybridMultilevel"/>
    <w:tmpl w:val="3FBECF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EA0E90"/>
    <w:multiLevelType w:val="hybridMultilevel"/>
    <w:tmpl w:val="CCBA72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D77C4D"/>
    <w:multiLevelType w:val="hybridMultilevel"/>
    <w:tmpl w:val="EFD8D00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CD26B9"/>
    <w:multiLevelType w:val="multilevel"/>
    <w:tmpl w:val="0DB4063C"/>
    <w:lvl w:ilvl="0">
      <w:start w:val="1"/>
      <w:numFmt w:val="bullet"/>
      <w:lvlText w:val="●"/>
      <w:lvlJc w:val="left"/>
      <w:pPr>
        <w:ind w:left="720" w:hanging="360"/>
      </w:pPr>
      <w:rPr>
        <w:rFonts w:ascii="Noto Sans Symbols" w:eastAsia="Noto Sans Symbols" w:hAnsi="Noto Sans Symbols" w:cs="Noto Sans Symbols"/>
        <w:color w:val="0432FF"/>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705985535">
    <w:abstractNumId w:val="0"/>
  </w:num>
  <w:num w:numId="2" w16cid:durableId="1075591557">
    <w:abstractNumId w:val="24"/>
  </w:num>
  <w:num w:numId="3" w16cid:durableId="946352706">
    <w:abstractNumId w:val="8"/>
  </w:num>
  <w:num w:numId="4" w16cid:durableId="1849952476">
    <w:abstractNumId w:val="15"/>
  </w:num>
  <w:num w:numId="5" w16cid:durableId="319888054">
    <w:abstractNumId w:val="37"/>
  </w:num>
  <w:num w:numId="6" w16cid:durableId="229384020">
    <w:abstractNumId w:val="34"/>
  </w:num>
  <w:num w:numId="7" w16cid:durableId="25643531">
    <w:abstractNumId w:val="36"/>
  </w:num>
  <w:num w:numId="8" w16cid:durableId="2116316263">
    <w:abstractNumId w:val="32"/>
  </w:num>
  <w:num w:numId="9" w16cid:durableId="145711189">
    <w:abstractNumId w:val="4"/>
  </w:num>
  <w:num w:numId="10" w16cid:durableId="2061201917">
    <w:abstractNumId w:val="5"/>
  </w:num>
  <w:num w:numId="11" w16cid:durableId="1922711516">
    <w:abstractNumId w:val="1"/>
  </w:num>
  <w:num w:numId="12" w16cid:durableId="1126386957">
    <w:abstractNumId w:val="7"/>
  </w:num>
  <w:num w:numId="13" w16cid:durableId="136731913">
    <w:abstractNumId w:val="17"/>
  </w:num>
  <w:num w:numId="14" w16cid:durableId="1163549561">
    <w:abstractNumId w:val="20"/>
  </w:num>
  <w:num w:numId="15" w16cid:durableId="1018002943">
    <w:abstractNumId w:val="35"/>
  </w:num>
  <w:num w:numId="16" w16cid:durableId="779572986">
    <w:abstractNumId w:val="26"/>
  </w:num>
  <w:num w:numId="17" w16cid:durableId="1767996654">
    <w:abstractNumId w:val="14"/>
  </w:num>
  <w:num w:numId="18" w16cid:durableId="1279752072">
    <w:abstractNumId w:val="42"/>
  </w:num>
  <w:num w:numId="19" w16cid:durableId="1985425987">
    <w:abstractNumId w:val="3"/>
  </w:num>
  <w:num w:numId="20" w16cid:durableId="951939379">
    <w:abstractNumId w:val="6"/>
  </w:num>
  <w:num w:numId="21" w16cid:durableId="672685382">
    <w:abstractNumId w:val="25"/>
  </w:num>
  <w:num w:numId="22" w16cid:durableId="1608926239">
    <w:abstractNumId w:val="22"/>
  </w:num>
  <w:num w:numId="23" w16cid:durableId="1655065288">
    <w:abstractNumId w:val="33"/>
  </w:num>
  <w:num w:numId="24" w16cid:durableId="1213073948">
    <w:abstractNumId w:val="40"/>
  </w:num>
  <w:num w:numId="25" w16cid:durableId="932737462">
    <w:abstractNumId w:val="39"/>
  </w:num>
  <w:num w:numId="26" w16cid:durableId="1985695887">
    <w:abstractNumId w:val="29"/>
  </w:num>
  <w:num w:numId="27" w16cid:durableId="123928813">
    <w:abstractNumId w:val="27"/>
  </w:num>
  <w:num w:numId="28" w16cid:durableId="565339105">
    <w:abstractNumId w:val="10"/>
  </w:num>
  <w:num w:numId="29" w16cid:durableId="185171597">
    <w:abstractNumId w:val="38"/>
  </w:num>
  <w:num w:numId="30" w16cid:durableId="1753547370">
    <w:abstractNumId w:val="11"/>
  </w:num>
  <w:num w:numId="31" w16cid:durableId="864055124">
    <w:abstractNumId w:val="9"/>
  </w:num>
  <w:num w:numId="32" w16cid:durableId="128210474">
    <w:abstractNumId w:val="23"/>
  </w:num>
  <w:num w:numId="33" w16cid:durableId="117189927">
    <w:abstractNumId w:val="31"/>
  </w:num>
  <w:num w:numId="34" w16cid:durableId="1975410238">
    <w:abstractNumId w:val="13"/>
  </w:num>
  <w:num w:numId="35" w16cid:durableId="1899969633">
    <w:abstractNumId w:val="41"/>
  </w:num>
  <w:num w:numId="36" w16cid:durableId="1037007655">
    <w:abstractNumId w:val="19"/>
  </w:num>
  <w:num w:numId="37" w16cid:durableId="1130321178">
    <w:abstractNumId w:val="16"/>
  </w:num>
  <w:num w:numId="38" w16cid:durableId="70466651">
    <w:abstractNumId w:val="21"/>
  </w:num>
  <w:num w:numId="39" w16cid:durableId="1364289080">
    <w:abstractNumId w:val="30"/>
  </w:num>
  <w:num w:numId="40" w16cid:durableId="1514226452">
    <w:abstractNumId w:val="18"/>
  </w:num>
  <w:num w:numId="41" w16cid:durableId="1359240969">
    <w:abstractNumId w:val="12"/>
  </w:num>
  <w:num w:numId="42" w16cid:durableId="1716812624">
    <w:abstractNumId w:val="2"/>
  </w:num>
  <w:num w:numId="43" w16cid:durableId="178619707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118B2"/>
    <w:rsid w:val="00015BDA"/>
    <w:rsid w:val="00022614"/>
    <w:rsid w:val="00022DE1"/>
    <w:rsid w:val="00031716"/>
    <w:rsid w:val="00032E21"/>
    <w:rsid w:val="000407F6"/>
    <w:rsid w:val="00053BD9"/>
    <w:rsid w:val="00056967"/>
    <w:rsid w:val="00067C11"/>
    <w:rsid w:val="00075D61"/>
    <w:rsid w:val="00081FD4"/>
    <w:rsid w:val="00093DA3"/>
    <w:rsid w:val="000946B3"/>
    <w:rsid w:val="000973FA"/>
    <w:rsid w:val="000A3A91"/>
    <w:rsid w:val="000B7F28"/>
    <w:rsid w:val="000C5341"/>
    <w:rsid w:val="000D1062"/>
    <w:rsid w:val="000D3424"/>
    <w:rsid w:val="000F748F"/>
    <w:rsid w:val="001021AB"/>
    <w:rsid w:val="00105D32"/>
    <w:rsid w:val="0010604C"/>
    <w:rsid w:val="00114290"/>
    <w:rsid w:val="00116BCC"/>
    <w:rsid w:val="0012391E"/>
    <w:rsid w:val="00133D5F"/>
    <w:rsid w:val="00146FCC"/>
    <w:rsid w:val="00150841"/>
    <w:rsid w:val="00167374"/>
    <w:rsid w:val="00170295"/>
    <w:rsid w:val="001775D5"/>
    <w:rsid w:val="00185BEF"/>
    <w:rsid w:val="0019408A"/>
    <w:rsid w:val="001D3E6F"/>
    <w:rsid w:val="001E2A4D"/>
    <w:rsid w:val="001E2F51"/>
    <w:rsid w:val="001E6EF8"/>
    <w:rsid w:val="001F42B6"/>
    <w:rsid w:val="00202D96"/>
    <w:rsid w:val="00203399"/>
    <w:rsid w:val="002159B5"/>
    <w:rsid w:val="0021792D"/>
    <w:rsid w:val="00224EF0"/>
    <w:rsid w:val="00225431"/>
    <w:rsid w:val="00233033"/>
    <w:rsid w:val="00251F0A"/>
    <w:rsid w:val="002634D9"/>
    <w:rsid w:val="00274059"/>
    <w:rsid w:val="00275EA9"/>
    <w:rsid w:val="00277FB0"/>
    <w:rsid w:val="00287EBA"/>
    <w:rsid w:val="00294140"/>
    <w:rsid w:val="002A3E72"/>
    <w:rsid w:val="002A4A5C"/>
    <w:rsid w:val="002B0AC9"/>
    <w:rsid w:val="002C7A15"/>
    <w:rsid w:val="002D38CB"/>
    <w:rsid w:val="002D796C"/>
    <w:rsid w:val="002E6184"/>
    <w:rsid w:val="002E75E9"/>
    <w:rsid w:val="003024DB"/>
    <w:rsid w:val="003107FB"/>
    <w:rsid w:val="00313DF9"/>
    <w:rsid w:val="00323D70"/>
    <w:rsid w:val="00324B8C"/>
    <w:rsid w:val="0032633E"/>
    <w:rsid w:val="003464B8"/>
    <w:rsid w:val="00353876"/>
    <w:rsid w:val="003768DA"/>
    <w:rsid w:val="00392E0F"/>
    <w:rsid w:val="0039468F"/>
    <w:rsid w:val="003B34DE"/>
    <w:rsid w:val="003C5A42"/>
    <w:rsid w:val="003D023F"/>
    <w:rsid w:val="003D41E5"/>
    <w:rsid w:val="003D65B2"/>
    <w:rsid w:val="003E05E4"/>
    <w:rsid w:val="003E15FF"/>
    <w:rsid w:val="003F2C44"/>
    <w:rsid w:val="004105DB"/>
    <w:rsid w:val="00422498"/>
    <w:rsid w:val="004308C8"/>
    <w:rsid w:val="00436962"/>
    <w:rsid w:val="00443DA0"/>
    <w:rsid w:val="004516AE"/>
    <w:rsid w:val="00467827"/>
    <w:rsid w:val="00473182"/>
    <w:rsid w:val="004828FD"/>
    <w:rsid w:val="00497E08"/>
    <w:rsid w:val="004B43DE"/>
    <w:rsid w:val="004B4AE8"/>
    <w:rsid w:val="004B5461"/>
    <w:rsid w:val="004E006D"/>
    <w:rsid w:val="004E1CA7"/>
    <w:rsid w:val="00504390"/>
    <w:rsid w:val="005109C2"/>
    <w:rsid w:val="00512080"/>
    <w:rsid w:val="005209D2"/>
    <w:rsid w:val="0054558F"/>
    <w:rsid w:val="005551AF"/>
    <w:rsid w:val="00557DCA"/>
    <w:rsid w:val="00563C5B"/>
    <w:rsid w:val="0056406E"/>
    <w:rsid w:val="0056757D"/>
    <w:rsid w:val="00577798"/>
    <w:rsid w:val="005878ED"/>
    <w:rsid w:val="005B5C50"/>
    <w:rsid w:val="005B6503"/>
    <w:rsid w:val="005C0407"/>
    <w:rsid w:val="005C631D"/>
    <w:rsid w:val="005C6C42"/>
    <w:rsid w:val="005D2961"/>
    <w:rsid w:val="005D38FB"/>
    <w:rsid w:val="005D649F"/>
    <w:rsid w:val="005E4540"/>
    <w:rsid w:val="005E6344"/>
    <w:rsid w:val="00603FDF"/>
    <w:rsid w:val="00614AA3"/>
    <w:rsid w:val="00635FC7"/>
    <w:rsid w:val="0063686B"/>
    <w:rsid w:val="00653096"/>
    <w:rsid w:val="006541FD"/>
    <w:rsid w:val="00660B2A"/>
    <w:rsid w:val="00673413"/>
    <w:rsid w:val="006738B4"/>
    <w:rsid w:val="006806FE"/>
    <w:rsid w:val="006807CD"/>
    <w:rsid w:val="00687BC9"/>
    <w:rsid w:val="006B1F72"/>
    <w:rsid w:val="006C27B1"/>
    <w:rsid w:val="006C570B"/>
    <w:rsid w:val="006D69AF"/>
    <w:rsid w:val="006F0745"/>
    <w:rsid w:val="006F7B27"/>
    <w:rsid w:val="00706E39"/>
    <w:rsid w:val="00716C0C"/>
    <w:rsid w:val="00717AEB"/>
    <w:rsid w:val="007251A4"/>
    <w:rsid w:val="00736934"/>
    <w:rsid w:val="00741E38"/>
    <w:rsid w:val="00743E2B"/>
    <w:rsid w:val="007514E2"/>
    <w:rsid w:val="00761EBB"/>
    <w:rsid w:val="00764BCF"/>
    <w:rsid w:val="0078015A"/>
    <w:rsid w:val="007831A0"/>
    <w:rsid w:val="0079539F"/>
    <w:rsid w:val="007A1FFA"/>
    <w:rsid w:val="007B2D0C"/>
    <w:rsid w:val="007B6362"/>
    <w:rsid w:val="007C5267"/>
    <w:rsid w:val="007E0AFB"/>
    <w:rsid w:val="007E3A9D"/>
    <w:rsid w:val="007E6B7E"/>
    <w:rsid w:val="007E72E8"/>
    <w:rsid w:val="007E73B6"/>
    <w:rsid w:val="007F2E31"/>
    <w:rsid w:val="007F6857"/>
    <w:rsid w:val="007F7C37"/>
    <w:rsid w:val="00804C3A"/>
    <w:rsid w:val="00804D7D"/>
    <w:rsid w:val="008050AF"/>
    <w:rsid w:val="008136E4"/>
    <w:rsid w:val="00815D65"/>
    <w:rsid w:val="00823220"/>
    <w:rsid w:val="008336D4"/>
    <w:rsid w:val="00835955"/>
    <w:rsid w:val="008511AF"/>
    <w:rsid w:val="00851881"/>
    <w:rsid w:val="0085224D"/>
    <w:rsid w:val="0085306B"/>
    <w:rsid w:val="008607C1"/>
    <w:rsid w:val="00866AC2"/>
    <w:rsid w:val="00866C0A"/>
    <w:rsid w:val="008729FF"/>
    <w:rsid w:val="0087320A"/>
    <w:rsid w:val="00874AEB"/>
    <w:rsid w:val="00885656"/>
    <w:rsid w:val="008A3E3B"/>
    <w:rsid w:val="008B05FF"/>
    <w:rsid w:val="008B0AF2"/>
    <w:rsid w:val="008B26A1"/>
    <w:rsid w:val="008C0A01"/>
    <w:rsid w:val="008C0F21"/>
    <w:rsid w:val="008D3B5C"/>
    <w:rsid w:val="00904DA4"/>
    <w:rsid w:val="00910B61"/>
    <w:rsid w:val="009128B7"/>
    <w:rsid w:val="00913850"/>
    <w:rsid w:val="0092571A"/>
    <w:rsid w:val="00934360"/>
    <w:rsid w:val="00936DC6"/>
    <w:rsid w:val="009422E7"/>
    <w:rsid w:val="0094723C"/>
    <w:rsid w:val="00961A28"/>
    <w:rsid w:val="00980EFE"/>
    <w:rsid w:val="00985303"/>
    <w:rsid w:val="0099182D"/>
    <w:rsid w:val="009A1B38"/>
    <w:rsid w:val="009A3E30"/>
    <w:rsid w:val="009A7822"/>
    <w:rsid w:val="009B0FEF"/>
    <w:rsid w:val="009B3DC7"/>
    <w:rsid w:val="009C103B"/>
    <w:rsid w:val="009C70E6"/>
    <w:rsid w:val="009D51B2"/>
    <w:rsid w:val="009E113D"/>
    <w:rsid w:val="00A00986"/>
    <w:rsid w:val="00A1488A"/>
    <w:rsid w:val="00A14D82"/>
    <w:rsid w:val="00A326A0"/>
    <w:rsid w:val="00A3383F"/>
    <w:rsid w:val="00A54E14"/>
    <w:rsid w:val="00A56647"/>
    <w:rsid w:val="00A579E5"/>
    <w:rsid w:val="00A64D61"/>
    <w:rsid w:val="00A81A99"/>
    <w:rsid w:val="00A85C8B"/>
    <w:rsid w:val="00A90FB8"/>
    <w:rsid w:val="00A9286A"/>
    <w:rsid w:val="00A95399"/>
    <w:rsid w:val="00AA5025"/>
    <w:rsid w:val="00AA5BB7"/>
    <w:rsid w:val="00AB3A0A"/>
    <w:rsid w:val="00AD6A1E"/>
    <w:rsid w:val="00AE2307"/>
    <w:rsid w:val="00B04CE4"/>
    <w:rsid w:val="00B05075"/>
    <w:rsid w:val="00B20821"/>
    <w:rsid w:val="00B24418"/>
    <w:rsid w:val="00B260CC"/>
    <w:rsid w:val="00B350E1"/>
    <w:rsid w:val="00B35FB2"/>
    <w:rsid w:val="00B415BE"/>
    <w:rsid w:val="00B627B4"/>
    <w:rsid w:val="00B6711E"/>
    <w:rsid w:val="00B765A8"/>
    <w:rsid w:val="00B80501"/>
    <w:rsid w:val="00B856FB"/>
    <w:rsid w:val="00B9261B"/>
    <w:rsid w:val="00B95FC8"/>
    <w:rsid w:val="00BA55C6"/>
    <w:rsid w:val="00BA6E39"/>
    <w:rsid w:val="00BB63A0"/>
    <w:rsid w:val="00BD5318"/>
    <w:rsid w:val="00BE2F9E"/>
    <w:rsid w:val="00BE68D1"/>
    <w:rsid w:val="00BF58C7"/>
    <w:rsid w:val="00BF607B"/>
    <w:rsid w:val="00C068EC"/>
    <w:rsid w:val="00C111A0"/>
    <w:rsid w:val="00C16E9A"/>
    <w:rsid w:val="00C36D86"/>
    <w:rsid w:val="00C37337"/>
    <w:rsid w:val="00C43E04"/>
    <w:rsid w:val="00C44F59"/>
    <w:rsid w:val="00C517C6"/>
    <w:rsid w:val="00C5498C"/>
    <w:rsid w:val="00C618FC"/>
    <w:rsid w:val="00C62862"/>
    <w:rsid w:val="00C723CE"/>
    <w:rsid w:val="00C90146"/>
    <w:rsid w:val="00CB1F22"/>
    <w:rsid w:val="00CC087E"/>
    <w:rsid w:val="00CC2731"/>
    <w:rsid w:val="00CD1236"/>
    <w:rsid w:val="00CE3367"/>
    <w:rsid w:val="00CE72AF"/>
    <w:rsid w:val="00D003E0"/>
    <w:rsid w:val="00D0382B"/>
    <w:rsid w:val="00D03F16"/>
    <w:rsid w:val="00D0590C"/>
    <w:rsid w:val="00D10D53"/>
    <w:rsid w:val="00D120AC"/>
    <w:rsid w:val="00D630ED"/>
    <w:rsid w:val="00D64587"/>
    <w:rsid w:val="00D67BF4"/>
    <w:rsid w:val="00D76E42"/>
    <w:rsid w:val="00D92366"/>
    <w:rsid w:val="00DA1668"/>
    <w:rsid w:val="00DB5DE9"/>
    <w:rsid w:val="00DC02C0"/>
    <w:rsid w:val="00DC1553"/>
    <w:rsid w:val="00DC556D"/>
    <w:rsid w:val="00DD1E34"/>
    <w:rsid w:val="00DE4C83"/>
    <w:rsid w:val="00E10DEE"/>
    <w:rsid w:val="00E17CED"/>
    <w:rsid w:val="00E35432"/>
    <w:rsid w:val="00E36726"/>
    <w:rsid w:val="00E36ED2"/>
    <w:rsid w:val="00E43ABF"/>
    <w:rsid w:val="00E4419F"/>
    <w:rsid w:val="00E5318A"/>
    <w:rsid w:val="00E561D3"/>
    <w:rsid w:val="00E57B0F"/>
    <w:rsid w:val="00E7054B"/>
    <w:rsid w:val="00E746C9"/>
    <w:rsid w:val="00E837B9"/>
    <w:rsid w:val="00EA2BC2"/>
    <w:rsid w:val="00EB07BD"/>
    <w:rsid w:val="00EB4A8A"/>
    <w:rsid w:val="00EC2371"/>
    <w:rsid w:val="00EC46ED"/>
    <w:rsid w:val="00ED3CFF"/>
    <w:rsid w:val="00EE5BE8"/>
    <w:rsid w:val="00EF19AC"/>
    <w:rsid w:val="00F069EB"/>
    <w:rsid w:val="00F14760"/>
    <w:rsid w:val="00F235EA"/>
    <w:rsid w:val="00F3048D"/>
    <w:rsid w:val="00F3277F"/>
    <w:rsid w:val="00F406F3"/>
    <w:rsid w:val="00F75117"/>
    <w:rsid w:val="00F76A2D"/>
    <w:rsid w:val="00F770E6"/>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B2C7F1"/>
  <w14:defaultImageDpi w14:val="300"/>
  <w15:chartTrackingRefBased/>
  <w15:docId w15:val="{9F9C041F-3645-4168-87C9-5853F595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866AC2"/>
    <w:pPr>
      <w:ind w:left="720"/>
      <w:contextualSpacing/>
    </w:pPr>
    <w:rPr>
      <w:rFonts w:eastAsia="Arial"/>
      <w:color w:val="auto"/>
      <w:szCs w:val="20"/>
    </w:rPr>
  </w:style>
  <w:style w:type="paragraph" w:customStyle="1" w:styleId="Listecouleur-Accent12">
    <w:name w:val="Liste couleur - Accent 12"/>
    <w:basedOn w:val="Normal"/>
    <w:uiPriority w:val="34"/>
    <w:qFormat/>
    <w:rsid w:val="00866AC2"/>
    <w:pPr>
      <w:ind w:left="720"/>
      <w:contextualSpacing/>
      <w:jc w:val="both"/>
    </w:pPr>
    <w:rPr>
      <w:rFonts w:cs="Times New Roman"/>
      <w:color w:val="auto"/>
    </w:rPr>
  </w:style>
  <w:style w:type="character" w:styleId="Marquedecommentaire">
    <w:name w:val="annotation reference"/>
    <w:rsid w:val="00851881"/>
    <w:rPr>
      <w:sz w:val="16"/>
      <w:szCs w:val="16"/>
    </w:rPr>
  </w:style>
  <w:style w:type="paragraph" w:styleId="Commentaire">
    <w:name w:val="annotation text"/>
    <w:basedOn w:val="Normal"/>
    <w:link w:val="CommentaireCar"/>
    <w:rsid w:val="00851881"/>
    <w:rPr>
      <w:szCs w:val="20"/>
    </w:rPr>
  </w:style>
  <w:style w:type="character" w:customStyle="1" w:styleId="CommentaireCar">
    <w:name w:val="Commentaire Car"/>
    <w:link w:val="Commentaire"/>
    <w:rsid w:val="00851881"/>
    <w:rPr>
      <w:rFonts w:ascii="Arial" w:hAnsi="Arial" w:cs="Arial"/>
      <w:color w:val="000000"/>
    </w:rPr>
  </w:style>
  <w:style w:type="paragraph" w:styleId="Objetducommentaire">
    <w:name w:val="annotation subject"/>
    <w:basedOn w:val="Commentaire"/>
    <w:next w:val="Commentaire"/>
    <w:link w:val="ObjetducommentaireCar"/>
    <w:rsid w:val="00851881"/>
    <w:rPr>
      <w:b/>
      <w:bCs/>
    </w:rPr>
  </w:style>
  <w:style w:type="character" w:customStyle="1" w:styleId="ObjetducommentaireCar">
    <w:name w:val="Objet du commentaire Car"/>
    <w:link w:val="Objetducommentaire"/>
    <w:rsid w:val="00851881"/>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32207">
      <w:bodyDiv w:val="1"/>
      <w:marLeft w:val="0"/>
      <w:marRight w:val="0"/>
      <w:marTop w:val="0"/>
      <w:marBottom w:val="0"/>
      <w:divBdr>
        <w:top w:val="none" w:sz="0" w:space="0" w:color="auto"/>
        <w:left w:val="none" w:sz="0" w:space="0" w:color="auto"/>
        <w:bottom w:val="none" w:sz="0" w:space="0" w:color="auto"/>
        <w:right w:val="none" w:sz="0" w:space="0" w:color="auto"/>
      </w:divBdr>
    </w:div>
    <w:div w:id="1198541978">
      <w:bodyDiv w:val="1"/>
      <w:marLeft w:val="0"/>
      <w:marRight w:val="0"/>
      <w:marTop w:val="0"/>
      <w:marBottom w:val="0"/>
      <w:divBdr>
        <w:top w:val="none" w:sz="0" w:space="0" w:color="auto"/>
        <w:left w:val="none" w:sz="0" w:space="0" w:color="auto"/>
        <w:bottom w:val="none" w:sz="0" w:space="0" w:color="auto"/>
        <w:right w:val="none" w:sz="0" w:space="0" w:color="auto"/>
      </w:divBdr>
    </w:div>
    <w:div w:id="2074040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17</TotalTime>
  <Pages>1</Pages>
  <Words>582</Words>
  <Characters>3201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3</cp:revision>
  <cp:lastPrinted>2013-10-03T13:49:00Z</cp:lastPrinted>
  <dcterms:created xsi:type="dcterms:W3CDTF">2024-01-06T19:17:00Z</dcterms:created>
  <dcterms:modified xsi:type="dcterms:W3CDTF">2024-01-06T19:32:00Z</dcterms:modified>
</cp:coreProperties>
</file>